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8F" w:rsidRDefault="00A57B73" w:rsidP="00A57B73">
      <w:pPr>
        <w:spacing w:line="240" w:lineRule="auto"/>
        <w:jc w:val="center"/>
        <w:rPr>
          <w:b/>
          <w:sz w:val="28"/>
          <w:szCs w:val="28"/>
        </w:rPr>
      </w:pPr>
      <w:r w:rsidRPr="00D30EC4">
        <w:rPr>
          <w:b/>
          <w:sz w:val="32"/>
          <w:szCs w:val="32"/>
        </w:rPr>
        <w:t xml:space="preserve">PROCEEDINGS OF THE </w:t>
      </w:r>
      <w:r w:rsidR="00D30EC4" w:rsidRPr="00D30EC4">
        <w:rPr>
          <w:b/>
          <w:sz w:val="32"/>
          <w:szCs w:val="32"/>
        </w:rPr>
        <w:t>CHILD DEVELOPMENT PROJECT OFFICER</w:t>
      </w:r>
      <w:r w:rsidR="006B008F" w:rsidRPr="00D30EC4">
        <w:rPr>
          <w:b/>
          <w:sz w:val="32"/>
          <w:szCs w:val="32"/>
        </w:rPr>
        <w:t xml:space="preserve">, </w:t>
      </w:r>
      <w:r w:rsidR="00D30EC4" w:rsidRPr="00D30EC4">
        <w:rPr>
          <w:b/>
          <w:color w:val="FF0000"/>
          <w:sz w:val="32"/>
          <w:szCs w:val="32"/>
        </w:rPr>
        <w:t>PIDUGURALLA</w:t>
      </w:r>
      <w:r w:rsidR="006B008F">
        <w:rPr>
          <w:b/>
          <w:sz w:val="36"/>
        </w:rPr>
        <w:t xml:space="preserve">    </w:t>
      </w:r>
      <w:r>
        <w:rPr>
          <w:b/>
          <w:sz w:val="36"/>
        </w:rPr>
        <w:t xml:space="preserve">                             </w:t>
      </w:r>
      <w:r w:rsidR="006B008F">
        <w:rPr>
          <w:b/>
          <w:sz w:val="36"/>
        </w:rPr>
        <w:t xml:space="preserve">Present: </w:t>
      </w:r>
      <w:proofErr w:type="gramStart"/>
      <w:r w:rsidR="00D30EC4">
        <w:rPr>
          <w:b/>
          <w:color w:val="FF0000"/>
          <w:sz w:val="36"/>
        </w:rPr>
        <w:t>SMT.J.SRIVALLI</w:t>
      </w:r>
      <w:r w:rsidR="006B008F" w:rsidRPr="00141C7E">
        <w:rPr>
          <w:b/>
          <w:color w:val="FF0000"/>
          <w:sz w:val="36"/>
        </w:rPr>
        <w:t>.,</w:t>
      </w:r>
      <w:proofErr w:type="gramEnd"/>
      <w:r w:rsidR="006B008F" w:rsidRPr="00141C7E">
        <w:rPr>
          <w:b/>
          <w:color w:val="FF0000"/>
          <w:sz w:val="28"/>
          <w:szCs w:val="28"/>
        </w:rPr>
        <w:t xml:space="preserve">                                                                                  </w:t>
      </w:r>
      <w:proofErr w:type="spellStart"/>
      <w:r w:rsidR="006B008F">
        <w:rPr>
          <w:b/>
          <w:sz w:val="28"/>
          <w:szCs w:val="28"/>
        </w:rPr>
        <w:t>Rc.NO</w:t>
      </w:r>
      <w:proofErr w:type="spellEnd"/>
      <w:r w:rsidR="006B008F">
        <w:rPr>
          <w:b/>
          <w:sz w:val="28"/>
          <w:szCs w:val="28"/>
        </w:rPr>
        <w:t xml:space="preserve">.__________                                                                                    </w:t>
      </w:r>
      <w:r w:rsidR="00D30EC4">
        <w:rPr>
          <w:b/>
          <w:sz w:val="28"/>
          <w:szCs w:val="28"/>
        </w:rPr>
        <w:t xml:space="preserve">                 Dated:      /09</w:t>
      </w:r>
      <w:r w:rsidR="006B008F">
        <w:rPr>
          <w:b/>
          <w:sz w:val="28"/>
          <w:szCs w:val="28"/>
        </w:rPr>
        <w:t>/2022</w:t>
      </w:r>
    </w:p>
    <w:p w:rsidR="00E3508E" w:rsidRDefault="006B008F" w:rsidP="00DF6670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SUB: </w:t>
      </w:r>
      <w:r w:rsidR="00B87CBA">
        <w:rPr>
          <w:b/>
          <w:sz w:val="24"/>
          <w:szCs w:val="24"/>
        </w:rPr>
        <w:t xml:space="preserve">Establishment - </w:t>
      </w:r>
      <w:r>
        <w:rPr>
          <w:b/>
          <w:sz w:val="24"/>
          <w:szCs w:val="24"/>
        </w:rPr>
        <w:t>RPS-2022 -F</w:t>
      </w:r>
      <w:r w:rsidRPr="006B008F">
        <w:rPr>
          <w:b/>
          <w:sz w:val="24"/>
          <w:szCs w:val="24"/>
        </w:rPr>
        <w:t xml:space="preserve">ixation of Pay to </w:t>
      </w:r>
      <w:r w:rsidR="00B87CBA">
        <w:rPr>
          <w:b/>
          <w:color w:val="FF0000"/>
          <w:sz w:val="24"/>
          <w:szCs w:val="24"/>
        </w:rPr>
        <w:t xml:space="preserve">SMT. CH. VARA LAKSHMI </w:t>
      </w:r>
      <w:proofErr w:type="gramStart"/>
      <w:r w:rsidR="00B87CBA">
        <w:rPr>
          <w:b/>
          <w:color w:val="FF0000"/>
          <w:sz w:val="24"/>
          <w:szCs w:val="24"/>
        </w:rPr>
        <w:t>KUMARI ,</w:t>
      </w:r>
      <w:proofErr w:type="gramEnd"/>
      <w:r w:rsidR="00B87CBA">
        <w:rPr>
          <w:b/>
          <w:color w:val="FF0000"/>
          <w:sz w:val="24"/>
          <w:szCs w:val="24"/>
        </w:rPr>
        <w:t xml:space="preserve"> Supervisor </w:t>
      </w:r>
      <w:proofErr w:type="spellStart"/>
      <w:r w:rsidR="00B87CBA">
        <w:rPr>
          <w:b/>
          <w:color w:val="FF0000"/>
          <w:sz w:val="24"/>
          <w:szCs w:val="24"/>
        </w:rPr>
        <w:t>Gr.I</w:t>
      </w:r>
      <w:proofErr w:type="spellEnd"/>
      <w:r w:rsidR="00B87CBA">
        <w:rPr>
          <w:b/>
          <w:color w:val="FF0000"/>
          <w:sz w:val="24"/>
          <w:szCs w:val="24"/>
        </w:rPr>
        <w:t xml:space="preserve">                 </w:t>
      </w:r>
      <w:r w:rsidR="00B87CBA">
        <w:rPr>
          <w:b/>
          <w:sz w:val="24"/>
          <w:szCs w:val="24"/>
        </w:rPr>
        <w:t xml:space="preserve">.                     </w:t>
      </w:r>
      <w:proofErr w:type="gramStart"/>
      <w:r>
        <w:rPr>
          <w:b/>
          <w:sz w:val="24"/>
          <w:szCs w:val="24"/>
        </w:rPr>
        <w:t>of</w:t>
      </w:r>
      <w:r w:rsidR="003F71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87CBA">
        <w:rPr>
          <w:b/>
          <w:sz w:val="24"/>
          <w:szCs w:val="24"/>
        </w:rPr>
        <w:t>O</w:t>
      </w:r>
      <w:proofErr w:type="gramEnd"/>
      <w:r w:rsidR="00B87CBA">
        <w:rPr>
          <w:b/>
          <w:sz w:val="24"/>
          <w:szCs w:val="24"/>
        </w:rPr>
        <w:t xml:space="preserve">/o CDPO, </w:t>
      </w:r>
      <w:proofErr w:type="spellStart"/>
      <w:r w:rsidR="00B87CBA">
        <w:rPr>
          <w:b/>
          <w:sz w:val="24"/>
          <w:szCs w:val="24"/>
        </w:rPr>
        <w:t>Piduguralla</w:t>
      </w:r>
      <w:proofErr w:type="spellEnd"/>
      <w:r w:rsidR="00B87C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Revised Pay Scales-2022 –Orders-Issued.                                                                         </w:t>
      </w:r>
      <w:r w:rsidRPr="003F7150">
        <w:rPr>
          <w:b/>
          <w:sz w:val="16"/>
          <w:szCs w:val="16"/>
        </w:rPr>
        <w:t xml:space="preserve">. </w:t>
      </w:r>
      <w:r>
        <w:rPr>
          <w:b/>
          <w:sz w:val="24"/>
          <w:szCs w:val="24"/>
        </w:rPr>
        <w:t xml:space="preserve">         </w:t>
      </w:r>
      <w:r w:rsidRPr="006B008F">
        <w:rPr>
          <w:b/>
          <w:sz w:val="28"/>
          <w:szCs w:val="28"/>
        </w:rPr>
        <w:t>REF</w:t>
      </w:r>
      <w:r>
        <w:rPr>
          <w:b/>
          <w:sz w:val="28"/>
          <w:szCs w:val="28"/>
        </w:rPr>
        <w:t xml:space="preserve">: </w:t>
      </w:r>
      <w:r>
        <w:rPr>
          <w:b/>
          <w:sz w:val="24"/>
          <w:szCs w:val="24"/>
        </w:rPr>
        <w:t>1) G.O.Ms.NO. 1 Finance (HRM.IGV) Department Dated: 17-01-2022.</w:t>
      </w:r>
      <w:r w:rsidRPr="006B00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</w:t>
      </w:r>
      <w:r w:rsidRPr="003F7150">
        <w:rPr>
          <w:b/>
          <w:sz w:val="16"/>
          <w:szCs w:val="16"/>
        </w:rPr>
        <w:t>.</w:t>
      </w:r>
      <w:r>
        <w:rPr>
          <w:b/>
          <w:sz w:val="24"/>
          <w:szCs w:val="24"/>
        </w:rPr>
        <w:t xml:space="preserve">                    2) G.O.Ms.NO. 2 Finance (HRM.IGV) Department Dated: 17-01-2022.</w:t>
      </w:r>
      <w:r w:rsidRPr="006B00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</w:t>
      </w:r>
      <w:r w:rsidRPr="003F7150">
        <w:rPr>
          <w:b/>
          <w:sz w:val="16"/>
          <w:szCs w:val="16"/>
        </w:rPr>
        <w:t>.</w:t>
      </w:r>
      <w:r>
        <w:rPr>
          <w:b/>
          <w:sz w:val="24"/>
          <w:szCs w:val="24"/>
        </w:rPr>
        <w:t xml:space="preserve">                    3) G.O.Ms.NO. 8 Finance (HRM.IGV) Department Dated: 17-01-2022.                                                                                                                                                      </w:t>
      </w:r>
      <w:r w:rsidRPr="003F7150">
        <w:rPr>
          <w:b/>
          <w:sz w:val="16"/>
          <w:szCs w:val="16"/>
        </w:rPr>
        <w:t xml:space="preserve">.  </w:t>
      </w:r>
      <w:r>
        <w:rPr>
          <w:b/>
          <w:sz w:val="24"/>
          <w:szCs w:val="24"/>
        </w:rPr>
        <w:t xml:space="preserve">                  4) </w:t>
      </w:r>
      <w:proofErr w:type="spellStart"/>
      <w:r w:rsidR="009D2212">
        <w:rPr>
          <w:b/>
          <w:sz w:val="24"/>
          <w:szCs w:val="24"/>
        </w:rPr>
        <w:t>Cir.Memo</w:t>
      </w:r>
      <w:proofErr w:type="spellEnd"/>
      <w:r w:rsidR="009D2212">
        <w:rPr>
          <w:b/>
          <w:sz w:val="24"/>
          <w:szCs w:val="24"/>
        </w:rPr>
        <w:t xml:space="preserve"> NO.1249673/11/755/2020/PC-TA/2022, Dt.19/1/2022 &amp; Dt.25/1/2022</w:t>
      </w:r>
      <w:r w:rsidR="005446EF">
        <w:rPr>
          <w:b/>
          <w:sz w:val="24"/>
          <w:szCs w:val="24"/>
        </w:rPr>
        <w:t xml:space="preserve"> of DTA</w:t>
      </w:r>
      <w:proofErr w:type="gramStart"/>
      <w:r w:rsidR="005446EF">
        <w:rPr>
          <w:b/>
          <w:sz w:val="24"/>
          <w:szCs w:val="24"/>
        </w:rPr>
        <w:t>,AP</w:t>
      </w:r>
      <w:proofErr w:type="gramEnd"/>
      <w:r w:rsidR="005446EF">
        <w:rPr>
          <w:b/>
          <w:sz w:val="24"/>
          <w:szCs w:val="24"/>
        </w:rPr>
        <w:t>.</w:t>
      </w:r>
      <w:r w:rsidR="00D10DCE">
        <w:rPr>
          <w:b/>
          <w:sz w:val="24"/>
          <w:szCs w:val="24"/>
        </w:rPr>
        <w:t xml:space="preserve">                       </w:t>
      </w:r>
      <w:r w:rsidR="00D10DCE" w:rsidRPr="00D10DCE">
        <w:rPr>
          <w:b/>
          <w:sz w:val="24"/>
          <w:szCs w:val="24"/>
        </w:rPr>
        <w:t xml:space="preserve"> </w:t>
      </w:r>
      <w:r w:rsidR="00D10DCE" w:rsidRPr="003F7150">
        <w:rPr>
          <w:b/>
          <w:sz w:val="16"/>
          <w:szCs w:val="16"/>
        </w:rPr>
        <w:t>.</w:t>
      </w:r>
      <w:r w:rsidR="00D10DCE">
        <w:rPr>
          <w:b/>
          <w:sz w:val="24"/>
          <w:szCs w:val="24"/>
        </w:rPr>
        <w:t xml:space="preserve">                    5) Other Connected Papers.                                                                                                                                                         </w:t>
      </w:r>
      <w:r w:rsidR="00D10DCE" w:rsidRPr="003F7150">
        <w:rPr>
          <w:b/>
          <w:sz w:val="16"/>
          <w:szCs w:val="16"/>
        </w:rPr>
        <w:t xml:space="preserve">.  </w:t>
      </w:r>
      <w:r w:rsidR="00D10DCE">
        <w:rPr>
          <w:b/>
          <w:sz w:val="24"/>
          <w:szCs w:val="24"/>
        </w:rPr>
        <w:t xml:space="preserve">                                                                         </w:t>
      </w:r>
      <w:r w:rsidR="005261CE">
        <w:rPr>
          <w:b/>
          <w:sz w:val="24"/>
          <w:szCs w:val="24"/>
        </w:rPr>
        <w:t xml:space="preserve">          </w:t>
      </w:r>
      <w:r w:rsidR="00D10DCE">
        <w:rPr>
          <w:b/>
          <w:sz w:val="24"/>
          <w:szCs w:val="24"/>
        </w:rPr>
        <w:t xml:space="preserve">    -x-x-x-x-</w:t>
      </w:r>
      <w:r w:rsidR="005261CE">
        <w:rPr>
          <w:b/>
          <w:sz w:val="24"/>
          <w:szCs w:val="24"/>
        </w:rPr>
        <w:t xml:space="preserve">                                                                                                            O R D E R</w:t>
      </w:r>
      <w:proofErr w:type="gramStart"/>
      <w:r w:rsidR="005261CE">
        <w:rPr>
          <w:b/>
          <w:sz w:val="24"/>
          <w:szCs w:val="24"/>
        </w:rPr>
        <w:t>:</w:t>
      </w:r>
      <w:r w:rsidR="00E3508E">
        <w:rPr>
          <w:b/>
          <w:sz w:val="24"/>
          <w:szCs w:val="24"/>
        </w:rPr>
        <w:t xml:space="preserve"> </w:t>
      </w:r>
      <w:r w:rsidR="005261C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.</w:t>
      </w:r>
      <w:proofErr w:type="gramEnd"/>
      <w:r w:rsidR="005261CE">
        <w:rPr>
          <w:b/>
          <w:sz w:val="24"/>
          <w:szCs w:val="24"/>
        </w:rPr>
        <w:t xml:space="preserve">                          In the Government  Order 1</w:t>
      </w:r>
      <w:r w:rsidR="005261CE" w:rsidRPr="005261CE">
        <w:rPr>
          <w:b/>
          <w:sz w:val="24"/>
          <w:szCs w:val="24"/>
          <w:vertAlign w:val="superscript"/>
        </w:rPr>
        <w:t>st</w:t>
      </w:r>
      <w:r w:rsidR="005261CE">
        <w:rPr>
          <w:b/>
          <w:sz w:val="24"/>
          <w:szCs w:val="24"/>
        </w:rPr>
        <w:t xml:space="preserve">  read above the Pay sc</w:t>
      </w:r>
      <w:r w:rsidR="00F35844">
        <w:rPr>
          <w:b/>
          <w:sz w:val="24"/>
          <w:szCs w:val="24"/>
        </w:rPr>
        <w:t>ales of employees of State Gove</w:t>
      </w:r>
      <w:r w:rsidR="005261CE">
        <w:rPr>
          <w:b/>
          <w:sz w:val="24"/>
          <w:szCs w:val="24"/>
        </w:rPr>
        <w:t>rnment including Local Bodies have been Revised in RPS-2022 with effect from 01/07/2018</w:t>
      </w:r>
      <w:r w:rsidR="00F35844">
        <w:rPr>
          <w:b/>
          <w:sz w:val="24"/>
          <w:szCs w:val="24"/>
        </w:rPr>
        <w:t xml:space="preserve"> with Moneta</w:t>
      </w:r>
      <w:r w:rsidR="005261CE">
        <w:rPr>
          <w:b/>
          <w:sz w:val="24"/>
          <w:szCs w:val="24"/>
        </w:rPr>
        <w:t>ry Benefit from 01/04/2020 and Cash paid from January 2022.</w:t>
      </w:r>
    </w:p>
    <w:p w:rsidR="00D10DCE" w:rsidRDefault="00F35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F43FC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</w:t>
      </w:r>
      <w:r w:rsidR="00E3508E">
        <w:rPr>
          <w:b/>
          <w:sz w:val="24"/>
          <w:szCs w:val="24"/>
        </w:rPr>
        <w:t xml:space="preserve">The Pay of </w:t>
      </w:r>
      <w:r w:rsidR="00BC35B7">
        <w:rPr>
          <w:b/>
          <w:color w:val="FF0000"/>
          <w:sz w:val="24"/>
          <w:szCs w:val="24"/>
        </w:rPr>
        <w:t xml:space="preserve">SMT. CH. VARA LAKSHMI </w:t>
      </w:r>
      <w:proofErr w:type="gramStart"/>
      <w:r w:rsidR="00BC35B7">
        <w:rPr>
          <w:b/>
          <w:color w:val="FF0000"/>
          <w:sz w:val="24"/>
          <w:szCs w:val="24"/>
        </w:rPr>
        <w:t>KUMARI ,</w:t>
      </w:r>
      <w:proofErr w:type="gramEnd"/>
      <w:r w:rsidR="00BC35B7">
        <w:rPr>
          <w:b/>
          <w:color w:val="FF0000"/>
          <w:sz w:val="24"/>
          <w:szCs w:val="24"/>
        </w:rPr>
        <w:t xml:space="preserve"> Supervisor </w:t>
      </w:r>
      <w:proofErr w:type="spellStart"/>
      <w:r w:rsidR="00BC35B7">
        <w:rPr>
          <w:b/>
          <w:color w:val="FF0000"/>
          <w:sz w:val="24"/>
          <w:szCs w:val="24"/>
        </w:rPr>
        <w:t>Gr.I</w:t>
      </w:r>
      <w:proofErr w:type="spellEnd"/>
      <w:r w:rsidR="00BC35B7">
        <w:rPr>
          <w:b/>
          <w:color w:val="FF0000"/>
          <w:sz w:val="24"/>
          <w:szCs w:val="24"/>
        </w:rPr>
        <w:t xml:space="preserve">  </w:t>
      </w:r>
      <w:r w:rsidR="00BC35B7">
        <w:rPr>
          <w:b/>
          <w:sz w:val="24"/>
          <w:szCs w:val="24"/>
        </w:rPr>
        <w:t xml:space="preserve">of  O/o CDPO, </w:t>
      </w:r>
      <w:proofErr w:type="spellStart"/>
      <w:r w:rsidR="00BC35B7">
        <w:rPr>
          <w:b/>
          <w:sz w:val="24"/>
          <w:szCs w:val="24"/>
        </w:rPr>
        <w:t>Piduguralla</w:t>
      </w:r>
      <w:proofErr w:type="spellEnd"/>
      <w:r w:rsidR="00BC35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Fixed in RPS – 2022 as follows:</w:t>
      </w:r>
    </w:p>
    <w:p w:rsidR="00F35844" w:rsidRDefault="00F35844" w:rsidP="008F43FC">
      <w:pPr>
        <w:spacing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2F1346">
        <w:rPr>
          <w:b/>
          <w:sz w:val="24"/>
          <w:szCs w:val="24"/>
        </w:rPr>
        <w:t xml:space="preserve">               Basic Pay as on   </w:t>
      </w:r>
      <w:r>
        <w:rPr>
          <w:b/>
          <w:sz w:val="24"/>
          <w:szCs w:val="24"/>
        </w:rPr>
        <w:t xml:space="preserve">01-07-2018      …………..  Rs. </w:t>
      </w:r>
      <w:r w:rsidR="00BC35B7">
        <w:rPr>
          <w:b/>
          <w:color w:val="FF0000"/>
          <w:sz w:val="24"/>
          <w:szCs w:val="24"/>
        </w:rPr>
        <w:t>20050</w:t>
      </w:r>
      <w:r w:rsidRPr="00141C7E">
        <w:rPr>
          <w:b/>
          <w:color w:val="FF0000"/>
          <w:sz w:val="24"/>
          <w:szCs w:val="24"/>
        </w:rPr>
        <w:t xml:space="preserve">:00                                                                                                 </w:t>
      </w:r>
    </w:p>
    <w:p w:rsidR="00F35844" w:rsidRDefault="00F35844" w:rsidP="008F43FC">
      <w:pPr>
        <w:spacing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2F1346">
        <w:rPr>
          <w:b/>
          <w:sz w:val="24"/>
          <w:szCs w:val="24"/>
        </w:rPr>
        <w:t xml:space="preserve">                           DA @ </w:t>
      </w:r>
      <w:r>
        <w:rPr>
          <w:b/>
          <w:sz w:val="24"/>
          <w:szCs w:val="24"/>
        </w:rPr>
        <w:t xml:space="preserve">30.392%                                ………….. Rs. </w:t>
      </w:r>
      <w:r w:rsidR="00BC35B7">
        <w:rPr>
          <w:b/>
          <w:color w:val="FF0000"/>
          <w:sz w:val="24"/>
          <w:szCs w:val="24"/>
        </w:rPr>
        <w:t xml:space="preserve"> 6094</w:t>
      </w:r>
      <w:r w:rsidR="008F43FC">
        <w:rPr>
          <w:b/>
          <w:color w:val="FF0000"/>
          <w:sz w:val="24"/>
          <w:szCs w:val="24"/>
        </w:rPr>
        <w:t>.00</w:t>
      </w:r>
      <w:r>
        <w:rPr>
          <w:b/>
          <w:sz w:val="24"/>
          <w:szCs w:val="24"/>
        </w:rPr>
        <w:t xml:space="preserve"> </w:t>
      </w:r>
    </w:p>
    <w:p w:rsidR="00F35844" w:rsidRDefault="00F35844" w:rsidP="008F43FC">
      <w:pPr>
        <w:spacing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Fitment @ 23%                              ………….. Rs. </w:t>
      </w:r>
      <w:r w:rsidR="008F43FC">
        <w:rPr>
          <w:b/>
          <w:color w:val="FF0000"/>
          <w:sz w:val="24"/>
          <w:szCs w:val="24"/>
        </w:rPr>
        <w:t xml:space="preserve"> </w:t>
      </w:r>
      <w:r w:rsidR="00BC35B7">
        <w:rPr>
          <w:b/>
          <w:color w:val="FF0000"/>
          <w:sz w:val="24"/>
          <w:szCs w:val="24"/>
        </w:rPr>
        <w:t xml:space="preserve"> 4612</w:t>
      </w:r>
      <w:r w:rsidR="008F43FC">
        <w:rPr>
          <w:b/>
          <w:color w:val="FF0000"/>
          <w:sz w:val="24"/>
          <w:szCs w:val="24"/>
        </w:rPr>
        <w:t>.00</w:t>
      </w:r>
      <w:r>
        <w:rPr>
          <w:b/>
          <w:sz w:val="24"/>
          <w:szCs w:val="24"/>
        </w:rPr>
        <w:t xml:space="preserve">                            </w:t>
      </w:r>
    </w:p>
    <w:p w:rsidR="00F35844" w:rsidRDefault="00F35844" w:rsidP="00446ECA">
      <w:pPr>
        <w:spacing w:line="21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TOTAL    Rs.</w:t>
      </w:r>
      <w:proofErr w:type="gramEnd"/>
      <w:r>
        <w:rPr>
          <w:b/>
          <w:sz w:val="24"/>
          <w:szCs w:val="24"/>
        </w:rPr>
        <w:t xml:space="preserve"> </w:t>
      </w:r>
      <w:r w:rsidR="008F43FC">
        <w:rPr>
          <w:b/>
          <w:sz w:val="24"/>
          <w:szCs w:val="24"/>
        </w:rPr>
        <w:t xml:space="preserve">  </w:t>
      </w:r>
      <w:r w:rsidR="00BC35B7">
        <w:rPr>
          <w:b/>
          <w:color w:val="FF0000"/>
          <w:sz w:val="24"/>
          <w:szCs w:val="24"/>
          <w:u w:val="single"/>
        </w:rPr>
        <w:t>30756</w:t>
      </w:r>
      <w:r w:rsidR="008F43FC">
        <w:rPr>
          <w:b/>
          <w:color w:val="FF0000"/>
          <w:sz w:val="24"/>
          <w:szCs w:val="24"/>
          <w:u w:val="single"/>
        </w:rPr>
        <w:t>.00</w:t>
      </w:r>
    </w:p>
    <w:p w:rsidR="00DF6670" w:rsidRDefault="007F49C7" w:rsidP="00DF6670">
      <w:pPr>
        <w:spacing w:line="216" w:lineRule="auto"/>
        <w:rPr>
          <w:b/>
          <w:sz w:val="24"/>
          <w:szCs w:val="24"/>
        </w:rPr>
      </w:pPr>
      <w:r w:rsidRPr="007F49C7">
        <w:rPr>
          <w:b/>
          <w:sz w:val="24"/>
          <w:szCs w:val="24"/>
        </w:rPr>
        <w:t xml:space="preserve">   </w:t>
      </w:r>
      <w:r w:rsidRPr="00DF6670">
        <w:rPr>
          <w:b/>
          <w:sz w:val="28"/>
          <w:szCs w:val="28"/>
        </w:rPr>
        <w:t xml:space="preserve">Pay Fixed at </w:t>
      </w:r>
      <w:r w:rsidRPr="00DF6670">
        <w:rPr>
          <w:b/>
          <w:sz w:val="28"/>
          <w:szCs w:val="28"/>
          <w:u w:val="single"/>
        </w:rPr>
        <w:t>Rs.</w:t>
      </w:r>
      <w:r w:rsidR="00F07FAE">
        <w:rPr>
          <w:b/>
          <w:color w:val="FF0000"/>
          <w:sz w:val="28"/>
          <w:szCs w:val="28"/>
          <w:u w:val="single"/>
        </w:rPr>
        <w:t>3083</w:t>
      </w:r>
      <w:r w:rsidR="008F43FC">
        <w:rPr>
          <w:b/>
          <w:color w:val="FF0000"/>
          <w:sz w:val="28"/>
          <w:szCs w:val="28"/>
          <w:u w:val="single"/>
        </w:rPr>
        <w:t>0</w:t>
      </w:r>
      <w:r w:rsidRPr="00DF6670">
        <w:rPr>
          <w:b/>
          <w:sz w:val="28"/>
          <w:szCs w:val="28"/>
        </w:rPr>
        <w:t xml:space="preserve">- in the Revised Pay Scales – 2022 in the Time Scale </w:t>
      </w:r>
      <w:r w:rsidR="00F07FAE">
        <w:rPr>
          <w:b/>
          <w:color w:val="FF0000"/>
          <w:sz w:val="28"/>
          <w:szCs w:val="28"/>
          <w:u w:val="single"/>
        </w:rPr>
        <w:t>27500 - 87480</w:t>
      </w:r>
      <w:r w:rsidR="00271013" w:rsidRPr="00DF6670">
        <w:rPr>
          <w:b/>
          <w:sz w:val="28"/>
          <w:szCs w:val="28"/>
          <w:u w:val="single"/>
        </w:rPr>
        <w:t>.</w:t>
      </w:r>
      <w:r w:rsidR="00271013">
        <w:rPr>
          <w:b/>
          <w:sz w:val="24"/>
          <w:szCs w:val="24"/>
          <w:u w:val="single"/>
        </w:rPr>
        <w:t xml:space="preserve"> </w:t>
      </w:r>
      <w:r w:rsidR="00DF6670">
        <w:rPr>
          <w:b/>
          <w:sz w:val="24"/>
          <w:szCs w:val="24"/>
          <w:u w:val="single"/>
        </w:rPr>
        <w:t xml:space="preserve">               </w:t>
      </w:r>
      <w:r w:rsidR="00DF6670" w:rsidRPr="00DF6670">
        <w:rPr>
          <w:b/>
          <w:sz w:val="24"/>
          <w:szCs w:val="24"/>
        </w:rPr>
        <w:t xml:space="preserve">                            </w:t>
      </w:r>
    </w:p>
    <w:p w:rsidR="00271013" w:rsidRPr="007F49C7" w:rsidRDefault="002F1346" w:rsidP="00DF6670">
      <w:pPr>
        <w:spacing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271013" w:rsidRPr="00271013">
        <w:rPr>
          <w:b/>
          <w:sz w:val="24"/>
          <w:szCs w:val="24"/>
        </w:rPr>
        <w:t>Accordingly</w:t>
      </w:r>
      <w:r w:rsidR="00271013">
        <w:rPr>
          <w:b/>
          <w:sz w:val="24"/>
          <w:szCs w:val="24"/>
        </w:rPr>
        <w:t xml:space="preserve"> Pay Revised at Subsequent Dates When Raised in Pre-Revised Scales due to AGI/AAS</w:t>
      </w:r>
      <w:r>
        <w:rPr>
          <w:b/>
          <w:sz w:val="24"/>
          <w:szCs w:val="24"/>
        </w:rPr>
        <w:t xml:space="preserve"> </w:t>
      </w:r>
      <w:r w:rsidR="00DF6670">
        <w:rPr>
          <w:b/>
          <w:sz w:val="24"/>
          <w:szCs w:val="24"/>
        </w:rPr>
        <w:t xml:space="preserve"> </w:t>
      </w:r>
      <w:r w:rsidR="00271013">
        <w:rPr>
          <w:b/>
          <w:sz w:val="24"/>
          <w:szCs w:val="24"/>
        </w:rPr>
        <w:t>/ Promotion Fixations i.e</w:t>
      </w:r>
      <w:r>
        <w:rPr>
          <w:b/>
          <w:sz w:val="24"/>
          <w:szCs w:val="24"/>
        </w:rPr>
        <w:t>.</w:t>
      </w:r>
      <w:r w:rsidR="00271013">
        <w:rPr>
          <w:b/>
          <w:sz w:val="24"/>
          <w:szCs w:val="24"/>
        </w:rPr>
        <w:t>, FR 22a(</w:t>
      </w:r>
      <w:proofErr w:type="spellStart"/>
      <w:r w:rsidR="00271013">
        <w:rPr>
          <w:b/>
          <w:sz w:val="24"/>
          <w:szCs w:val="24"/>
        </w:rPr>
        <w:t>i</w:t>
      </w:r>
      <w:proofErr w:type="spellEnd"/>
      <w:r w:rsidR="00271013">
        <w:rPr>
          <w:b/>
          <w:sz w:val="24"/>
          <w:szCs w:val="24"/>
        </w:rPr>
        <w:t xml:space="preserve">) &amp; FR 22B / STEP UP / </w:t>
      </w:r>
      <w:proofErr w:type="spellStart"/>
      <w:r w:rsidR="00271013">
        <w:rPr>
          <w:b/>
          <w:sz w:val="24"/>
          <w:szCs w:val="24"/>
        </w:rPr>
        <w:t>Preponement</w:t>
      </w:r>
      <w:proofErr w:type="spellEnd"/>
      <w:r w:rsidR="00271013">
        <w:rPr>
          <w:b/>
          <w:sz w:val="24"/>
          <w:szCs w:val="24"/>
        </w:rPr>
        <w:t xml:space="preserve">  etc., as shown given below. </w:t>
      </w:r>
      <w:r w:rsidR="00DF6670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178"/>
        <w:gridCol w:w="1890"/>
        <w:gridCol w:w="1710"/>
        <w:gridCol w:w="2430"/>
        <w:gridCol w:w="2700"/>
      </w:tblGrid>
      <w:tr w:rsidR="00271013" w:rsidTr="00271013">
        <w:tc>
          <w:tcPr>
            <w:tcW w:w="2178" w:type="dxa"/>
            <w:vAlign w:val="center"/>
          </w:tcPr>
          <w:p w:rsidR="00271013" w:rsidRDefault="00271013" w:rsidP="00DF667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Subsequent Increment</w:t>
            </w:r>
          </w:p>
        </w:tc>
        <w:tc>
          <w:tcPr>
            <w:tcW w:w="1890" w:type="dxa"/>
            <w:vAlign w:val="center"/>
          </w:tcPr>
          <w:p w:rsidR="00271013" w:rsidRDefault="00271013" w:rsidP="00DF667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Basic Pay                      in RPS-2015</w:t>
            </w:r>
          </w:p>
        </w:tc>
        <w:tc>
          <w:tcPr>
            <w:tcW w:w="1710" w:type="dxa"/>
            <w:vAlign w:val="center"/>
          </w:tcPr>
          <w:p w:rsidR="00271013" w:rsidRDefault="00271013" w:rsidP="00DF667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Basic Pay Revised in                  RPS-2022</w:t>
            </w:r>
          </w:p>
        </w:tc>
        <w:tc>
          <w:tcPr>
            <w:tcW w:w="2430" w:type="dxa"/>
            <w:vAlign w:val="center"/>
          </w:tcPr>
          <w:p w:rsidR="00271013" w:rsidRDefault="00271013" w:rsidP="00DF667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SCALE OF PAY                                   IN RPS - 2022</w:t>
            </w:r>
          </w:p>
        </w:tc>
        <w:tc>
          <w:tcPr>
            <w:tcW w:w="2700" w:type="dxa"/>
            <w:vAlign w:val="center"/>
          </w:tcPr>
          <w:p w:rsidR="00271013" w:rsidRDefault="00271013" w:rsidP="00DF6670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                      (AGI/AAS/FR 22A(I)/FR 22B/ STEPUP ETC.,)</w:t>
            </w:r>
          </w:p>
        </w:tc>
      </w:tr>
      <w:tr w:rsidR="00271013" w:rsidTr="003D2625">
        <w:tc>
          <w:tcPr>
            <w:tcW w:w="2178" w:type="dxa"/>
            <w:vAlign w:val="center"/>
          </w:tcPr>
          <w:p w:rsidR="00271013" w:rsidRPr="00A6768D" w:rsidRDefault="00A6768D" w:rsidP="003D26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6768D">
              <w:rPr>
                <w:b/>
                <w:color w:val="FF0000"/>
                <w:sz w:val="28"/>
                <w:szCs w:val="28"/>
              </w:rPr>
              <w:t>01/0</w:t>
            </w:r>
            <w:r w:rsidR="00BE3713">
              <w:rPr>
                <w:b/>
                <w:color w:val="FF0000"/>
                <w:sz w:val="28"/>
                <w:szCs w:val="28"/>
              </w:rPr>
              <w:t>1</w:t>
            </w:r>
            <w:r w:rsidRPr="00A6768D">
              <w:rPr>
                <w:b/>
                <w:color w:val="FF0000"/>
                <w:sz w:val="28"/>
                <w:szCs w:val="28"/>
              </w:rPr>
              <w:t>/2019</w:t>
            </w:r>
          </w:p>
        </w:tc>
        <w:tc>
          <w:tcPr>
            <w:tcW w:w="1890" w:type="dxa"/>
            <w:vAlign w:val="center"/>
          </w:tcPr>
          <w:p w:rsidR="00271013" w:rsidRPr="00A6768D" w:rsidRDefault="00A6768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RS.</w:t>
            </w:r>
            <w:r w:rsidR="00BE3713">
              <w:rPr>
                <w:b/>
                <w:color w:val="FF0000"/>
                <w:sz w:val="24"/>
                <w:szCs w:val="24"/>
              </w:rPr>
              <w:t>20640</w:t>
            </w:r>
            <w:r w:rsidRPr="00A6768D">
              <w:rPr>
                <w:b/>
                <w:color w:val="FF0000"/>
                <w:sz w:val="24"/>
                <w:szCs w:val="24"/>
              </w:rPr>
              <w:t xml:space="preserve"> /-</w:t>
            </w:r>
          </w:p>
        </w:tc>
        <w:tc>
          <w:tcPr>
            <w:tcW w:w="1710" w:type="dxa"/>
            <w:vAlign w:val="center"/>
          </w:tcPr>
          <w:p w:rsidR="00271013" w:rsidRPr="00A6768D" w:rsidRDefault="00A6768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RS.</w:t>
            </w:r>
            <w:r w:rsidR="00236A2F">
              <w:rPr>
                <w:b/>
                <w:color w:val="FF0000"/>
                <w:sz w:val="24"/>
                <w:szCs w:val="24"/>
              </w:rPr>
              <w:t>3175</w:t>
            </w:r>
            <w:r w:rsidR="007968AE">
              <w:rPr>
                <w:b/>
                <w:color w:val="FF0000"/>
                <w:sz w:val="24"/>
                <w:szCs w:val="24"/>
              </w:rPr>
              <w:t>0</w:t>
            </w:r>
            <w:r w:rsidRPr="00A6768D">
              <w:rPr>
                <w:b/>
                <w:color w:val="FF0000"/>
                <w:sz w:val="24"/>
                <w:szCs w:val="24"/>
              </w:rPr>
              <w:t>/-</w:t>
            </w:r>
          </w:p>
        </w:tc>
        <w:tc>
          <w:tcPr>
            <w:tcW w:w="2430" w:type="dxa"/>
            <w:vAlign w:val="center"/>
          </w:tcPr>
          <w:p w:rsidR="00271013" w:rsidRPr="00A6768D" w:rsidRDefault="00BE3713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27500 - 87480</w:t>
            </w:r>
          </w:p>
        </w:tc>
        <w:tc>
          <w:tcPr>
            <w:tcW w:w="2700" w:type="dxa"/>
            <w:vAlign w:val="center"/>
          </w:tcPr>
          <w:p w:rsidR="00271013" w:rsidRPr="00A6768D" w:rsidRDefault="00A6768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AGI</w:t>
            </w:r>
          </w:p>
        </w:tc>
      </w:tr>
      <w:tr w:rsidR="00A6768D" w:rsidTr="003D2625">
        <w:tc>
          <w:tcPr>
            <w:tcW w:w="2178" w:type="dxa"/>
            <w:vAlign w:val="center"/>
          </w:tcPr>
          <w:p w:rsidR="00A6768D" w:rsidRPr="00A6768D" w:rsidRDefault="00A6768D" w:rsidP="003D26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6768D">
              <w:rPr>
                <w:b/>
                <w:color w:val="FF0000"/>
                <w:sz w:val="28"/>
                <w:szCs w:val="28"/>
              </w:rPr>
              <w:t>01/0</w:t>
            </w:r>
            <w:r w:rsidR="00BE3713">
              <w:rPr>
                <w:b/>
                <w:color w:val="FF0000"/>
                <w:sz w:val="28"/>
                <w:szCs w:val="28"/>
              </w:rPr>
              <w:t>1</w:t>
            </w:r>
            <w:r w:rsidRPr="00A6768D">
              <w:rPr>
                <w:b/>
                <w:color w:val="FF0000"/>
                <w:sz w:val="28"/>
                <w:szCs w:val="28"/>
              </w:rPr>
              <w:t>/20</w:t>
            </w:r>
            <w:r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890" w:type="dxa"/>
            <w:vAlign w:val="center"/>
          </w:tcPr>
          <w:p w:rsidR="00A6768D" w:rsidRPr="00A6768D" w:rsidRDefault="00A6768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RS.</w:t>
            </w:r>
            <w:r w:rsidR="00BE3713">
              <w:rPr>
                <w:b/>
                <w:color w:val="FF0000"/>
                <w:sz w:val="24"/>
                <w:szCs w:val="24"/>
              </w:rPr>
              <w:t>2123</w:t>
            </w:r>
            <w:r w:rsidR="0033052D">
              <w:rPr>
                <w:b/>
                <w:color w:val="FF0000"/>
                <w:sz w:val="24"/>
                <w:szCs w:val="24"/>
              </w:rPr>
              <w:t>0</w:t>
            </w:r>
            <w:r w:rsidRPr="00A6768D">
              <w:rPr>
                <w:b/>
                <w:color w:val="FF0000"/>
                <w:sz w:val="24"/>
                <w:szCs w:val="24"/>
              </w:rPr>
              <w:t xml:space="preserve"> /-</w:t>
            </w:r>
          </w:p>
        </w:tc>
        <w:tc>
          <w:tcPr>
            <w:tcW w:w="1710" w:type="dxa"/>
            <w:vAlign w:val="center"/>
          </w:tcPr>
          <w:p w:rsidR="00A6768D" w:rsidRPr="00A6768D" w:rsidRDefault="007968AE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RS.</w:t>
            </w:r>
            <w:r w:rsidR="00236A2F">
              <w:rPr>
                <w:b/>
                <w:color w:val="FF0000"/>
                <w:sz w:val="24"/>
                <w:szCs w:val="24"/>
              </w:rPr>
              <w:t>3267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="00A6768D" w:rsidRPr="00A6768D">
              <w:rPr>
                <w:b/>
                <w:color w:val="FF0000"/>
                <w:sz w:val="24"/>
                <w:szCs w:val="24"/>
              </w:rPr>
              <w:t>/-</w:t>
            </w:r>
          </w:p>
        </w:tc>
        <w:tc>
          <w:tcPr>
            <w:tcW w:w="2430" w:type="dxa"/>
            <w:vAlign w:val="center"/>
          </w:tcPr>
          <w:p w:rsidR="00A6768D" w:rsidRPr="00A6768D" w:rsidRDefault="00BE3713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27500 - 87480</w:t>
            </w:r>
          </w:p>
        </w:tc>
        <w:tc>
          <w:tcPr>
            <w:tcW w:w="2700" w:type="dxa"/>
            <w:vAlign w:val="center"/>
          </w:tcPr>
          <w:p w:rsidR="00A6768D" w:rsidRPr="00A6768D" w:rsidRDefault="00A6768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AGI</w:t>
            </w:r>
          </w:p>
        </w:tc>
      </w:tr>
      <w:tr w:rsidR="0033052D" w:rsidTr="003D2625">
        <w:tc>
          <w:tcPr>
            <w:tcW w:w="2178" w:type="dxa"/>
            <w:vAlign w:val="center"/>
          </w:tcPr>
          <w:p w:rsidR="0033052D" w:rsidRPr="00A6768D" w:rsidRDefault="00BE3713" w:rsidP="003D26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33052D">
              <w:rPr>
                <w:b/>
                <w:color w:val="FF0000"/>
                <w:sz w:val="28"/>
                <w:szCs w:val="28"/>
              </w:rPr>
              <w:t>/01/202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:rsidR="0033052D" w:rsidRPr="00A6768D" w:rsidRDefault="0033052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RS.</w:t>
            </w:r>
            <w:r w:rsidR="00BE3713">
              <w:rPr>
                <w:b/>
                <w:color w:val="FF0000"/>
                <w:sz w:val="24"/>
                <w:szCs w:val="24"/>
              </w:rPr>
              <w:t>2182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Pr="00A6768D">
              <w:rPr>
                <w:b/>
                <w:color w:val="FF0000"/>
                <w:sz w:val="24"/>
                <w:szCs w:val="24"/>
              </w:rPr>
              <w:t xml:space="preserve"> /-</w:t>
            </w:r>
          </w:p>
        </w:tc>
        <w:tc>
          <w:tcPr>
            <w:tcW w:w="1710" w:type="dxa"/>
            <w:vAlign w:val="center"/>
          </w:tcPr>
          <w:p w:rsidR="0033052D" w:rsidRPr="00A6768D" w:rsidRDefault="007968AE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RS.</w:t>
            </w:r>
            <w:r w:rsidR="00236A2F">
              <w:rPr>
                <w:b/>
                <w:color w:val="FF0000"/>
                <w:sz w:val="24"/>
                <w:szCs w:val="24"/>
              </w:rPr>
              <w:t>3359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="0033052D" w:rsidRPr="00A6768D">
              <w:rPr>
                <w:b/>
                <w:color w:val="FF0000"/>
                <w:sz w:val="24"/>
                <w:szCs w:val="24"/>
              </w:rPr>
              <w:t>/-</w:t>
            </w:r>
          </w:p>
        </w:tc>
        <w:tc>
          <w:tcPr>
            <w:tcW w:w="2430" w:type="dxa"/>
            <w:vAlign w:val="center"/>
          </w:tcPr>
          <w:p w:rsidR="0033052D" w:rsidRPr="00A6768D" w:rsidRDefault="00236A2F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28820 - 89720</w:t>
            </w:r>
          </w:p>
        </w:tc>
        <w:tc>
          <w:tcPr>
            <w:tcW w:w="2700" w:type="dxa"/>
            <w:vAlign w:val="center"/>
          </w:tcPr>
          <w:p w:rsidR="0033052D" w:rsidRPr="00A6768D" w:rsidRDefault="007968AE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AAS (</w:t>
            </w:r>
            <w:r w:rsidR="00236A2F">
              <w:rPr>
                <w:b/>
                <w:color w:val="FF0000"/>
                <w:sz w:val="24"/>
                <w:szCs w:val="24"/>
              </w:rPr>
              <w:t xml:space="preserve">6 YRS </w:t>
            </w:r>
            <w:proofErr w:type="spellStart"/>
            <w:r w:rsidR="00236A2F">
              <w:rPr>
                <w:b/>
                <w:color w:val="FF0000"/>
                <w:sz w:val="24"/>
                <w:szCs w:val="24"/>
              </w:rPr>
              <w:t>Spl.Gr.Scale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  <w:tr w:rsidR="0033052D" w:rsidTr="003D2625">
        <w:tc>
          <w:tcPr>
            <w:tcW w:w="2178" w:type="dxa"/>
            <w:vAlign w:val="center"/>
          </w:tcPr>
          <w:p w:rsidR="0033052D" w:rsidRPr="00A6768D" w:rsidRDefault="0033052D" w:rsidP="003D26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6768D">
              <w:rPr>
                <w:b/>
                <w:color w:val="FF0000"/>
                <w:sz w:val="28"/>
                <w:szCs w:val="28"/>
              </w:rPr>
              <w:t>01/0</w:t>
            </w:r>
            <w:r w:rsidR="00BE3713">
              <w:rPr>
                <w:b/>
                <w:color w:val="FF0000"/>
                <w:sz w:val="28"/>
                <w:szCs w:val="28"/>
              </w:rPr>
              <w:t>1</w:t>
            </w:r>
            <w:r w:rsidRPr="00A6768D">
              <w:rPr>
                <w:b/>
                <w:color w:val="FF0000"/>
                <w:sz w:val="28"/>
                <w:szCs w:val="28"/>
              </w:rPr>
              <w:t>/20</w:t>
            </w:r>
            <w:r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1890" w:type="dxa"/>
            <w:vAlign w:val="center"/>
          </w:tcPr>
          <w:p w:rsidR="0033052D" w:rsidRPr="00A6768D" w:rsidRDefault="0033052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RS.</w:t>
            </w:r>
            <w:r w:rsidR="00BE3713">
              <w:rPr>
                <w:b/>
                <w:color w:val="FF0000"/>
                <w:sz w:val="24"/>
                <w:szCs w:val="24"/>
              </w:rPr>
              <w:t>2246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Pr="00A6768D">
              <w:rPr>
                <w:b/>
                <w:color w:val="FF0000"/>
                <w:sz w:val="24"/>
                <w:szCs w:val="24"/>
              </w:rPr>
              <w:t xml:space="preserve"> /-</w:t>
            </w:r>
          </w:p>
        </w:tc>
        <w:tc>
          <w:tcPr>
            <w:tcW w:w="1710" w:type="dxa"/>
            <w:vAlign w:val="center"/>
          </w:tcPr>
          <w:p w:rsidR="0033052D" w:rsidRPr="00A6768D" w:rsidRDefault="007968AE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RS.</w:t>
            </w:r>
            <w:r w:rsidR="00F703EF">
              <w:rPr>
                <w:b/>
                <w:color w:val="FF0000"/>
                <w:sz w:val="24"/>
                <w:szCs w:val="24"/>
              </w:rPr>
              <w:t>3458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="0033052D" w:rsidRPr="00A6768D">
              <w:rPr>
                <w:b/>
                <w:color w:val="FF0000"/>
                <w:sz w:val="24"/>
                <w:szCs w:val="24"/>
              </w:rPr>
              <w:t>/-</w:t>
            </w:r>
          </w:p>
        </w:tc>
        <w:tc>
          <w:tcPr>
            <w:tcW w:w="2430" w:type="dxa"/>
            <w:vAlign w:val="center"/>
          </w:tcPr>
          <w:p w:rsidR="0033052D" w:rsidRPr="00A6768D" w:rsidRDefault="00F703EF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28820 - 89720</w:t>
            </w:r>
          </w:p>
        </w:tc>
        <w:tc>
          <w:tcPr>
            <w:tcW w:w="2700" w:type="dxa"/>
            <w:vAlign w:val="center"/>
          </w:tcPr>
          <w:p w:rsidR="0033052D" w:rsidRPr="00A6768D" w:rsidRDefault="0033052D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AGI</w:t>
            </w:r>
          </w:p>
        </w:tc>
      </w:tr>
      <w:tr w:rsidR="00BE3713" w:rsidTr="003D2625">
        <w:tc>
          <w:tcPr>
            <w:tcW w:w="2178" w:type="dxa"/>
            <w:vAlign w:val="center"/>
          </w:tcPr>
          <w:p w:rsidR="00BE3713" w:rsidRPr="00A6768D" w:rsidRDefault="00BE3713" w:rsidP="003D26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08</w:t>
            </w:r>
            <w:r w:rsidRPr="00A6768D">
              <w:rPr>
                <w:b/>
                <w:color w:val="FF0000"/>
                <w:sz w:val="28"/>
                <w:szCs w:val="28"/>
              </w:rPr>
              <w:t>/0</w:t>
            </w:r>
            <w:r>
              <w:rPr>
                <w:b/>
                <w:color w:val="FF0000"/>
                <w:sz w:val="28"/>
                <w:szCs w:val="28"/>
              </w:rPr>
              <w:t>1</w:t>
            </w:r>
            <w:r w:rsidRPr="00A6768D">
              <w:rPr>
                <w:b/>
                <w:color w:val="FF0000"/>
                <w:sz w:val="28"/>
                <w:szCs w:val="28"/>
              </w:rPr>
              <w:t>/20</w:t>
            </w:r>
            <w:r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1890" w:type="dxa"/>
            <w:vAlign w:val="center"/>
          </w:tcPr>
          <w:p w:rsidR="00BE3713" w:rsidRPr="00A6768D" w:rsidRDefault="00BE3713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6768D">
              <w:rPr>
                <w:b/>
                <w:color w:val="FF0000"/>
                <w:sz w:val="24"/>
                <w:szCs w:val="24"/>
              </w:rPr>
              <w:t>RS.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444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Pr="00A6768D">
              <w:rPr>
                <w:b/>
                <w:color w:val="FF0000"/>
                <w:sz w:val="24"/>
                <w:szCs w:val="24"/>
              </w:rPr>
              <w:t xml:space="preserve"> /-</w:t>
            </w:r>
          </w:p>
        </w:tc>
        <w:tc>
          <w:tcPr>
            <w:tcW w:w="1710" w:type="dxa"/>
            <w:vAlign w:val="center"/>
          </w:tcPr>
          <w:p w:rsidR="00BE3713" w:rsidRPr="00A6768D" w:rsidRDefault="00BE3713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RS.</w:t>
            </w:r>
            <w:r w:rsidR="00F703EF">
              <w:rPr>
                <w:b/>
                <w:color w:val="FF0000"/>
                <w:sz w:val="24"/>
                <w:szCs w:val="24"/>
              </w:rPr>
              <w:t>3764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Pr="00A6768D">
              <w:rPr>
                <w:b/>
                <w:color w:val="FF0000"/>
                <w:sz w:val="24"/>
                <w:szCs w:val="24"/>
              </w:rPr>
              <w:t>/-</w:t>
            </w:r>
          </w:p>
        </w:tc>
        <w:tc>
          <w:tcPr>
            <w:tcW w:w="2430" w:type="dxa"/>
            <w:vAlign w:val="center"/>
          </w:tcPr>
          <w:p w:rsidR="00BE3713" w:rsidRPr="00A6768D" w:rsidRDefault="00F703EF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3764</w:t>
            </w:r>
            <w:r w:rsidR="00236A2F">
              <w:rPr>
                <w:b/>
                <w:color w:val="FF0000"/>
                <w:sz w:val="28"/>
                <w:szCs w:val="28"/>
                <w:u w:val="single"/>
              </w:rPr>
              <w:t xml:space="preserve">0 -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11550</w:t>
            </w:r>
            <w:r w:rsidR="00236A2F">
              <w:rPr>
                <w:b/>
                <w:color w:val="FF0000"/>
                <w:sz w:val="28"/>
                <w:szCs w:val="28"/>
                <w:u w:val="single"/>
              </w:rPr>
              <w:t>0</w:t>
            </w:r>
          </w:p>
        </w:tc>
        <w:tc>
          <w:tcPr>
            <w:tcW w:w="2700" w:type="dxa"/>
            <w:vAlign w:val="center"/>
          </w:tcPr>
          <w:p w:rsidR="00BE3713" w:rsidRPr="00A6768D" w:rsidRDefault="00F703EF" w:rsidP="003D2625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4"/>
                <w:szCs w:val="24"/>
              </w:rPr>
              <w:t>Min.Time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Scale Fixed in Promotion</w:t>
            </w:r>
          </w:p>
        </w:tc>
      </w:tr>
    </w:tbl>
    <w:p w:rsidR="00446ECA" w:rsidRPr="00A6768D" w:rsidRDefault="00DF6670">
      <w:pPr>
        <w:rPr>
          <w:b/>
          <w:color w:val="FF0000"/>
          <w:sz w:val="32"/>
          <w:szCs w:val="32"/>
        </w:rPr>
      </w:pPr>
      <w:r>
        <w:rPr>
          <w:b/>
          <w:sz w:val="24"/>
          <w:szCs w:val="24"/>
        </w:rPr>
        <w:t xml:space="preserve">             </w:t>
      </w:r>
      <w:r w:rsidR="007968AE">
        <w:rPr>
          <w:b/>
          <w:sz w:val="24"/>
          <w:szCs w:val="24"/>
        </w:rPr>
        <w:t xml:space="preserve">                </w:t>
      </w:r>
      <w:r w:rsidR="00A6768D">
        <w:rPr>
          <w:b/>
          <w:sz w:val="24"/>
          <w:szCs w:val="24"/>
        </w:rPr>
        <w:t xml:space="preserve">   </w:t>
      </w:r>
      <w:r w:rsidR="007968AE" w:rsidRPr="007968AE">
        <w:rPr>
          <w:b/>
          <w:sz w:val="32"/>
          <w:szCs w:val="32"/>
        </w:rPr>
        <w:t>NEXT AGI TOBE SANCTIONED ON</w:t>
      </w:r>
      <w:r w:rsidR="007968AE">
        <w:rPr>
          <w:b/>
          <w:color w:val="FF0000"/>
          <w:sz w:val="32"/>
          <w:szCs w:val="32"/>
        </w:rPr>
        <w:t xml:space="preserve"> 01/0</w:t>
      </w:r>
      <w:r w:rsidR="003D2625">
        <w:rPr>
          <w:b/>
          <w:color w:val="FF0000"/>
          <w:sz w:val="32"/>
          <w:szCs w:val="32"/>
        </w:rPr>
        <w:t>1</w:t>
      </w:r>
      <w:r w:rsidR="007968AE">
        <w:rPr>
          <w:b/>
          <w:color w:val="FF0000"/>
          <w:sz w:val="32"/>
          <w:szCs w:val="32"/>
        </w:rPr>
        <w:t xml:space="preserve">/2022 </w:t>
      </w:r>
      <w:r w:rsidR="007968AE" w:rsidRPr="007968AE">
        <w:rPr>
          <w:b/>
          <w:sz w:val="32"/>
          <w:szCs w:val="32"/>
        </w:rPr>
        <w:t xml:space="preserve">@ </w:t>
      </w:r>
      <w:r w:rsidR="007968AE">
        <w:rPr>
          <w:b/>
          <w:color w:val="FF0000"/>
          <w:sz w:val="32"/>
          <w:szCs w:val="32"/>
        </w:rPr>
        <w:t>RS.</w:t>
      </w:r>
      <w:r w:rsidR="003D2625">
        <w:rPr>
          <w:b/>
          <w:color w:val="FF0000"/>
          <w:sz w:val="32"/>
          <w:szCs w:val="32"/>
        </w:rPr>
        <w:t>3872</w:t>
      </w:r>
      <w:r w:rsidR="007968AE">
        <w:rPr>
          <w:b/>
          <w:color w:val="FF0000"/>
          <w:sz w:val="32"/>
          <w:szCs w:val="32"/>
        </w:rPr>
        <w:t>0</w:t>
      </w:r>
      <w:r w:rsidR="007968AE" w:rsidRPr="007968AE">
        <w:rPr>
          <w:b/>
          <w:sz w:val="32"/>
          <w:szCs w:val="32"/>
        </w:rPr>
        <w:t>/-</w:t>
      </w:r>
    </w:p>
    <w:p w:rsidR="00DF6670" w:rsidRPr="007F49C7" w:rsidRDefault="00446ECA" w:rsidP="007B584E">
      <w:pPr>
        <w:spacing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DF6670">
        <w:rPr>
          <w:b/>
          <w:sz w:val="24"/>
          <w:szCs w:val="24"/>
        </w:rPr>
        <w:t xml:space="preserve"> As per </w:t>
      </w:r>
      <w:proofErr w:type="gramStart"/>
      <w:r w:rsidR="00DF6670">
        <w:rPr>
          <w:b/>
          <w:sz w:val="24"/>
          <w:szCs w:val="24"/>
        </w:rPr>
        <w:t>the  references</w:t>
      </w:r>
      <w:proofErr w:type="gramEnd"/>
      <w:r w:rsidR="00DF6670">
        <w:rPr>
          <w:b/>
          <w:sz w:val="24"/>
          <w:szCs w:val="24"/>
        </w:rPr>
        <w:t xml:space="preserve"> cited above the </w:t>
      </w:r>
      <w:proofErr w:type="spellStart"/>
      <w:r w:rsidR="00DF6670">
        <w:rPr>
          <w:b/>
          <w:sz w:val="24"/>
          <w:szCs w:val="24"/>
        </w:rPr>
        <w:t>Monetory</w:t>
      </w:r>
      <w:proofErr w:type="spellEnd"/>
      <w:r w:rsidR="00DF6670">
        <w:rPr>
          <w:b/>
          <w:sz w:val="24"/>
          <w:szCs w:val="24"/>
        </w:rPr>
        <w:t xml:space="preserve"> Benefit is Allowed Notionally from 01/7/2018 to 31/3/2020. </w:t>
      </w:r>
      <w:proofErr w:type="spellStart"/>
      <w:proofErr w:type="gramStart"/>
      <w:r w:rsidR="00DF6670">
        <w:rPr>
          <w:b/>
          <w:sz w:val="24"/>
          <w:szCs w:val="24"/>
        </w:rPr>
        <w:t>Monetory</w:t>
      </w:r>
      <w:proofErr w:type="spellEnd"/>
      <w:r w:rsidR="00DF6670">
        <w:rPr>
          <w:b/>
          <w:sz w:val="24"/>
          <w:szCs w:val="24"/>
        </w:rPr>
        <w:t xml:space="preserve">  Benefit</w:t>
      </w:r>
      <w:proofErr w:type="gramEnd"/>
      <w:r w:rsidR="00DF6670">
        <w:rPr>
          <w:b/>
          <w:sz w:val="24"/>
          <w:szCs w:val="24"/>
        </w:rPr>
        <w:t xml:space="preserve"> Arrears from 01/04/2020 to 31/12/202</w:t>
      </w:r>
      <w:r w:rsidR="004E3504">
        <w:rPr>
          <w:b/>
          <w:sz w:val="24"/>
          <w:szCs w:val="24"/>
        </w:rPr>
        <w:t>1</w:t>
      </w:r>
      <w:r w:rsidR="00DF6670">
        <w:rPr>
          <w:b/>
          <w:sz w:val="24"/>
          <w:szCs w:val="24"/>
        </w:rPr>
        <w:t xml:space="preserve"> are to be paid as per the orders will be issued separately by the Govt. The </w:t>
      </w:r>
      <w:proofErr w:type="gramStart"/>
      <w:r w:rsidR="00DF6670">
        <w:rPr>
          <w:b/>
          <w:sz w:val="24"/>
          <w:szCs w:val="24"/>
        </w:rPr>
        <w:t>arrears  from</w:t>
      </w:r>
      <w:proofErr w:type="gramEnd"/>
      <w:r w:rsidR="00DF6670">
        <w:rPr>
          <w:b/>
          <w:sz w:val="24"/>
          <w:szCs w:val="24"/>
        </w:rPr>
        <w:t xml:space="preserve"> 01/01/2022 will be paid in Cash.                                                                           </w:t>
      </w:r>
      <w:r w:rsidR="00DF6670" w:rsidRPr="003F7150">
        <w:rPr>
          <w:b/>
          <w:sz w:val="16"/>
          <w:szCs w:val="16"/>
        </w:rPr>
        <w:t xml:space="preserve">.  </w:t>
      </w:r>
      <w:r w:rsidR="00DF6670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</w:t>
      </w:r>
      <w:r w:rsidR="00DF6670">
        <w:rPr>
          <w:b/>
          <w:sz w:val="24"/>
          <w:szCs w:val="24"/>
        </w:rPr>
        <w:t xml:space="preserve"> The Fixation of Pay in the RPS-2022 is found to be erroneous at a later </w:t>
      </w:r>
      <w:proofErr w:type="gramStart"/>
      <w:r w:rsidR="00DF6670">
        <w:rPr>
          <w:b/>
          <w:sz w:val="24"/>
          <w:szCs w:val="24"/>
        </w:rPr>
        <w:t>date,</w:t>
      </w:r>
      <w:proofErr w:type="gramEnd"/>
      <w:r w:rsidR="00DF6670">
        <w:rPr>
          <w:b/>
          <w:sz w:val="24"/>
          <w:szCs w:val="24"/>
        </w:rPr>
        <w:t xml:space="preserve"> the excess amount    paid will be recovered from the incumbent in </w:t>
      </w:r>
      <w:proofErr w:type="spellStart"/>
      <w:r w:rsidR="00DF6670">
        <w:rPr>
          <w:b/>
          <w:sz w:val="24"/>
          <w:szCs w:val="24"/>
        </w:rPr>
        <w:t>lumpsum</w:t>
      </w:r>
      <w:proofErr w:type="spellEnd"/>
      <w:r w:rsidR="00DF6670">
        <w:rPr>
          <w:b/>
          <w:sz w:val="24"/>
          <w:szCs w:val="24"/>
        </w:rPr>
        <w:t xml:space="preserve"> without </w:t>
      </w:r>
      <w:proofErr w:type="spellStart"/>
      <w:r w:rsidR="00DF6670">
        <w:rPr>
          <w:b/>
          <w:sz w:val="24"/>
          <w:szCs w:val="24"/>
        </w:rPr>
        <w:t>initimation</w:t>
      </w:r>
      <w:proofErr w:type="spellEnd"/>
      <w:r w:rsidR="00DF6670">
        <w:rPr>
          <w:b/>
          <w:sz w:val="24"/>
          <w:szCs w:val="24"/>
        </w:rPr>
        <w:t xml:space="preserve">.                                                                                 </w:t>
      </w:r>
      <w:r w:rsidR="00DF6670" w:rsidRPr="003F7150">
        <w:rPr>
          <w:b/>
          <w:sz w:val="16"/>
          <w:szCs w:val="16"/>
        </w:rPr>
        <w:t xml:space="preserve">. </w:t>
      </w:r>
      <w:r w:rsidR="00DF6670">
        <w:rPr>
          <w:b/>
          <w:sz w:val="24"/>
          <w:szCs w:val="24"/>
        </w:rPr>
        <w:t xml:space="preserve">     </w:t>
      </w:r>
      <w:r w:rsidR="002F1346">
        <w:rPr>
          <w:b/>
          <w:sz w:val="24"/>
          <w:szCs w:val="24"/>
        </w:rPr>
        <w:t xml:space="preserve">          Necessary entries </w:t>
      </w:r>
      <w:proofErr w:type="gramStart"/>
      <w:r w:rsidR="002F1346">
        <w:rPr>
          <w:b/>
          <w:sz w:val="24"/>
          <w:szCs w:val="24"/>
        </w:rPr>
        <w:t xml:space="preserve">are </w:t>
      </w:r>
      <w:r w:rsidR="00DF6670">
        <w:rPr>
          <w:b/>
          <w:sz w:val="24"/>
          <w:szCs w:val="24"/>
        </w:rPr>
        <w:t xml:space="preserve"> made</w:t>
      </w:r>
      <w:proofErr w:type="gramEnd"/>
      <w:r w:rsidR="00DF6670">
        <w:rPr>
          <w:b/>
          <w:sz w:val="24"/>
          <w:szCs w:val="24"/>
        </w:rPr>
        <w:t xml:space="preserve"> in the SR of the Individual under proper attestation.</w:t>
      </w:r>
      <w:r>
        <w:rPr>
          <w:b/>
          <w:sz w:val="24"/>
          <w:szCs w:val="24"/>
        </w:rPr>
        <w:t xml:space="preserve">                                                         Copy to                                                                                                                                                                                        1) Individual </w:t>
      </w:r>
      <w:proofErr w:type="spellStart"/>
      <w:r>
        <w:rPr>
          <w:b/>
          <w:sz w:val="24"/>
          <w:szCs w:val="24"/>
        </w:rPr>
        <w:t>Concenred</w:t>
      </w:r>
      <w:proofErr w:type="spellEnd"/>
      <w:r>
        <w:rPr>
          <w:b/>
          <w:sz w:val="24"/>
          <w:szCs w:val="24"/>
        </w:rPr>
        <w:t xml:space="preserve">  through Proper Channel                                                                                                                   2) Copy to the Bills                                                                                                                           </w:t>
      </w:r>
      <w:r w:rsidR="004E35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DDO                                                                                                 3) Copy to File</w:t>
      </w:r>
      <w:r w:rsidR="00DF6670">
        <w:rPr>
          <w:b/>
          <w:sz w:val="24"/>
          <w:szCs w:val="24"/>
        </w:rPr>
        <w:t xml:space="preserve">                 </w:t>
      </w:r>
    </w:p>
    <w:sectPr w:rsidR="00DF6670" w:rsidRPr="007F49C7" w:rsidSect="004E3504">
      <w:pgSz w:w="12240" w:h="15840"/>
      <w:pgMar w:top="360" w:right="720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008F"/>
    <w:rsid w:val="00141C7E"/>
    <w:rsid w:val="00236A2F"/>
    <w:rsid w:val="00271013"/>
    <w:rsid w:val="002F1346"/>
    <w:rsid w:val="0033052D"/>
    <w:rsid w:val="00332684"/>
    <w:rsid w:val="003C6278"/>
    <w:rsid w:val="003D2625"/>
    <w:rsid w:val="003F7150"/>
    <w:rsid w:val="00446ECA"/>
    <w:rsid w:val="004E3504"/>
    <w:rsid w:val="005261CE"/>
    <w:rsid w:val="005446EF"/>
    <w:rsid w:val="006B008F"/>
    <w:rsid w:val="00700F06"/>
    <w:rsid w:val="007968AE"/>
    <w:rsid w:val="007B584E"/>
    <w:rsid w:val="007F49C7"/>
    <w:rsid w:val="008033E5"/>
    <w:rsid w:val="008F43FC"/>
    <w:rsid w:val="009105AC"/>
    <w:rsid w:val="009D2212"/>
    <w:rsid w:val="00A57B73"/>
    <w:rsid w:val="00A6768D"/>
    <w:rsid w:val="00B87CBA"/>
    <w:rsid w:val="00BC35B7"/>
    <w:rsid w:val="00BE3713"/>
    <w:rsid w:val="00D10DCE"/>
    <w:rsid w:val="00D30EC4"/>
    <w:rsid w:val="00DF6670"/>
    <w:rsid w:val="00E3508E"/>
    <w:rsid w:val="00F07FAE"/>
    <w:rsid w:val="00F35844"/>
    <w:rsid w:val="00F7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29</cp:revision>
  <dcterms:created xsi:type="dcterms:W3CDTF">2022-03-06T11:40:00Z</dcterms:created>
  <dcterms:modified xsi:type="dcterms:W3CDTF">2022-09-27T19:20:00Z</dcterms:modified>
</cp:coreProperties>
</file>